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12567D" w14:textId="77777777" w:rsidR="00B3155E" w:rsidRDefault="00B3155E" w:rsidP="00B3155E">
      <w:pPr>
        <w:jc w:val="both"/>
      </w:pPr>
      <w:r>
        <w:t>Programmbeschreibung</w:t>
      </w:r>
    </w:p>
    <w:p w14:paraId="363441AC" w14:textId="13CB0F30" w:rsidR="00095B07" w:rsidRPr="00B3155E" w:rsidRDefault="00B3155E" w:rsidP="00B3155E">
      <w:pPr>
        <w:jc w:val="both"/>
        <w:rPr>
          <w:b/>
          <w:bCs/>
          <w:sz w:val="28"/>
          <w:szCs w:val="28"/>
        </w:rPr>
      </w:pPr>
      <w:proofErr w:type="spellStart"/>
      <w:r w:rsidRPr="00B3155E">
        <w:rPr>
          <w:b/>
          <w:bCs/>
          <w:sz w:val="28"/>
          <w:szCs w:val="28"/>
        </w:rPr>
        <w:t>Agua</w:t>
      </w:r>
      <w:proofErr w:type="spellEnd"/>
      <w:r w:rsidRPr="00B3155E">
        <w:rPr>
          <w:b/>
          <w:bCs/>
          <w:sz w:val="28"/>
          <w:szCs w:val="28"/>
        </w:rPr>
        <w:t xml:space="preserve"> </w:t>
      </w:r>
      <w:proofErr w:type="spellStart"/>
      <w:r w:rsidRPr="00B3155E">
        <w:rPr>
          <w:b/>
          <w:bCs/>
          <w:sz w:val="28"/>
          <w:szCs w:val="28"/>
        </w:rPr>
        <w:t>Bajo</w:t>
      </w:r>
      <w:proofErr w:type="spellEnd"/>
    </w:p>
    <w:p w14:paraId="33232FDF" w14:textId="7F1406C2" w:rsidR="00C14FD7" w:rsidRDefault="00C14FD7" w:rsidP="00B3155E">
      <w:pPr>
        <w:jc w:val="both"/>
      </w:pPr>
      <w:r>
        <w:t xml:space="preserve">Wenn man sich nach einem anstrengenden Arbeitstag im kolumbianischen </w:t>
      </w:r>
      <w:proofErr w:type="spellStart"/>
      <w:r>
        <w:t>Choco</w:t>
      </w:r>
      <w:proofErr w:type="spellEnd"/>
      <w:r>
        <w:t xml:space="preserve"> endlich bequem den Fluss hinuntertreiben lassen konnte und das Wasser Tempo und Rhythmus des Lebens vorgab, entstanden jene gefühlvollen Verse und Melodien, die Los Temperamentos in diesem Programm aufgreifen. </w:t>
      </w:r>
      <w:proofErr w:type="spellStart"/>
      <w:r w:rsidR="0086061A" w:rsidRPr="0086061A">
        <w:rPr>
          <w:i/>
          <w:iCs/>
        </w:rPr>
        <w:t>Agua</w:t>
      </w:r>
      <w:proofErr w:type="spellEnd"/>
      <w:r w:rsidR="0086061A" w:rsidRPr="0086061A">
        <w:rPr>
          <w:i/>
          <w:iCs/>
        </w:rPr>
        <w:t xml:space="preserve"> </w:t>
      </w:r>
      <w:proofErr w:type="spellStart"/>
      <w:r w:rsidR="0086061A" w:rsidRPr="0086061A">
        <w:rPr>
          <w:i/>
          <w:iCs/>
        </w:rPr>
        <w:t>bajo</w:t>
      </w:r>
      <w:proofErr w:type="spellEnd"/>
      <w:r w:rsidR="0086061A">
        <w:t xml:space="preserve"> bedeutet wörtlich aus dem Spanischen übersetzt „stromabwärts“ und steht gleichzeitig für e</w:t>
      </w:r>
      <w:r>
        <w:t>ben jene</w:t>
      </w:r>
      <w:r w:rsidR="0086061A">
        <w:t xml:space="preserve"> </w:t>
      </w:r>
      <w:r w:rsidR="004C26BB">
        <w:t>Kunst</w:t>
      </w:r>
      <w:r w:rsidR="0086061A">
        <w:t>, Lieder und Gedichte zu improvisieren</w:t>
      </w:r>
      <w:r>
        <w:t xml:space="preserve">, die man in Kolumbien seit Jahrhunderten von Generation zu Generation weitergibt. </w:t>
      </w:r>
    </w:p>
    <w:p w14:paraId="2ADC83C8" w14:textId="06C86398" w:rsidR="00C14FD7" w:rsidRDefault="0086061A" w:rsidP="00B3155E">
      <w:pPr>
        <w:jc w:val="both"/>
      </w:pPr>
      <w:r>
        <w:t xml:space="preserve">Der Fokus dieses Programmes liegt auf der reichen </w:t>
      </w:r>
      <w:r w:rsidR="00C14FD7">
        <w:t xml:space="preserve">und vielseitigen </w:t>
      </w:r>
      <w:r>
        <w:t xml:space="preserve">Musiktradition Kolumbiens, deren </w:t>
      </w:r>
      <w:r w:rsidR="002958F8">
        <w:t xml:space="preserve">starke </w:t>
      </w:r>
      <w:r>
        <w:t xml:space="preserve">afrikanische Wurzeln in der Musik des </w:t>
      </w:r>
      <w:r w:rsidRPr="002958F8">
        <w:rPr>
          <w:i/>
          <w:iCs/>
        </w:rPr>
        <w:t>Palenque</w:t>
      </w:r>
      <w:r>
        <w:t xml:space="preserve"> besonders hervortreten.</w:t>
      </w:r>
      <w:r w:rsidRPr="002958F8">
        <w:rPr>
          <w:i/>
          <w:iCs/>
        </w:rPr>
        <w:t xml:space="preserve"> </w:t>
      </w:r>
      <w:r w:rsidR="000D5F35" w:rsidRPr="002958F8">
        <w:rPr>
          <w:i/>
          <w:iCs/>
        </w:rPr>
        <w:t>Palenque</w:t>
      </w:r>
      <w:r w:rsidR="000D5F35">
        <w:t xml:space="preserve"> nennt man noch heute die Dörfer</w:t>
      </w:r>
      <w:r>
        <w:t xml:space="preserve">, </w:t>
      </w:r>
      <w:r w:rsidR="000D5F35">
        <w:t>die</w:t>
      </w:r>
      <w:r>
        <w:t xml:space="preserve"> geflohene Sklaven </w:t>
      </w:r>
      <w:r w:rsidR="000D5F35">
        <w:t xml:space="preserve">gründeten, um sich </w:t>
      </w:r>
      <w:r>
        <w:t>eine eigene Existenz auf</w:t>
      </w:r>
      <w:r w:rsidR="000D5F35">
        <w:t xml:space="preserve">zubauen. Hier </w:t>
      </w:r>
      <w:r>
        <w:t>entstanden</w:t>
      </w:r>
      <w:r w:rsidR="000D5F35">
        <w:t xml:space="preserve"> </w:t>
      </w:r>
      <w:r w:rsidR="002958F8">
        <w:t xml:space="preserve">schon im 16. Jahrhundert </w:t>
      </w:r>
      <w:r w:rsidR="000D5F35">
        <w:t>in völliger Abgeschiedenheit</w:t>
      </w:r>
      <w:r w:rsidR="00C14FD7">
        <w:t xml:space="preserve"> einzigartige</w:t>
      </w:r>
      <w:r>
        <w:t xml:space="preserve"> Traditionen,</w:t>
      </w:r>
      <w:r w:rsidR="00C14FD7">
        <w:t xml:space="preserve"> die Néstor Cortés in seinen Kompositionen und Arrangements </w:t>
      </w:r>
      <w:r w:rsidR="004C26BB">
        <w:t xml:space="preserve">aufgreift und </w:t>
      </w:r>
      <w:r w:rsidR="00C14FD7">
        <w:t xml:space="preserve">mit der barocken Klangsprache </w:t>
      </w:r>
      <w:r w:rsidR="002958F8">
        <w:t xml:space="preserve">Europas sowie </w:t>
      </w:r>
      <w:r w:rsidR="00C14FD7">
        <w:t xml:space="preserve">deren Instrumenten zu einem </w:t>
      </w:r>
      <w:r w:rsidR="002958F8">
        <w:t xml:space="preserve">einmaligen </w:t>
      </w:r>
      <w:r w:rsidR="00C14FD7">
        <w:t xml:space="preserve">Klangerlebnis verwebt. </w:t>
      </w:r>
    </w:p>
    <w:p w14:paraId="28C0E8CF" w14:textId="6340ABE4" w:rsidR="0086061A" w:rsidRDefault="00196E0A" w:rsidP="00B3155E">
      <w:pPr>
        <w:jc w:val="both"/>
      </w:pPr>
      <w:r>
        <w:t>Genre- und Epochengrenzen lassen Los Temperamentos bewusst verschwimmen und stellen die Musik selbst in den Vordergrund. So erleben die</w:t>
      </w:r>
      <w:r w:rsidR="00C14FD7">
        <w:t xml:space="preserve"> Zuhörer</w:t>
      </w:r>
      <w:r>
        <w:t>Innen</w:t>
      </w:r>
      <w:r w:rsidR="00C14FD7">
        <w:t xml:space="preserve"> nicht nur das </w:t>
      </w:r>
      <w:r w:rsidR="002958F8">
        <w:t xml:space="preserve">lebendige </w:t>
      </w:r>
      <w:r w:rsidR="00C14FD7">
        <w:t>Miteinander verschiedener Kulturen</w:t>
      </w:r>
      <w:r w:rsidR="005446C0">
        <w:t xml:space="preserve"> und Epochen (hörbar</w:t>
      </w:r>
      <w:r w:rsidR="002958F8">
        <w:t xml:space="preserve"> in der spannenden Kombination besonderer Instrumente, Sprachen und musikalische</w:t>
      </w:r>
      <w:r w:rsidR="005446C0">
        <w:t>r</w:t>
      </w:r>
      <w:r w:rsidR="002958F8">
        <w:t xml:space="preserve"> </w:t>
      </w:r>
      <w:proofErr w:type="spellStart"/>
      <w:r w:rsidR="002958F8">
        <w:t>Stilistiken</w:t>
      </w:r>
      <w:proofErr w:type="spellEnd"/>
      <w:r w:rsidR="005446C0">
        <w:t>)</w:t>
      </w:r>
      <w:r w:rsidR="002958F8">
        <w:t xml:space="preserve">, </w:t>
      </w:r>
      <w:r w:rsidR="00C14FD7">
        <w:t xml:space="preserve">sondern auch die </w:t>
      </w:r>
      <w:r w:rsidR="002958F8">
        <w:t xml:space="preserve">von der Presse </w:t>
      </w:r>
      <w:r w:rsidR="005446C0">
        <w:t xml:space="preserve">vielfach </w:t>
      </w:r>
      <w:r w:rsidR="002958F8">
        <w:t>hervorgehobene</w:t>
      </w:r>
      <w:r w:rsidR="00181A16">
        <w:t>, sich</w:t>
      </w:r>
      <w:r w:rsidR="002958F8">
        <w:t xml:space="preserve"> </w:t>
      </w:r>
      <w:r w:rsidR="00181A16">
        <w:t>direkt übertragende</w:t>
      </w:r>
      <w:r w:rsidR="002958F8">
        <w:t xml:space="preserve"> </w:t>
      </w:r>
      <w:r w:rsidR="00C14FD7">
        <w:t xml:space="preserve">Spielfreude </w:t>
      </w:r>
      <w:r w:rsidR="002958F8">
        <w:t>des international besetzten Ensembles</w:t>
      </w:r>
      <w:r w:rsidR="00181A16">
        <w:t xml:space="preserve"> rund um den</w:t>
      </w:r>
      <w:r w:rsidR="005446C0">
        <w:t xml:space="preserve"> künstlerischen L</w:t>
      </w:r>
      <w:r w:rsidR="00181A16">
        <w:t xml:space="preserve">eiter und gebürtigen Kolumbianer Néstor Fabián Cortés Garzón. </w:t>
      </w:r>
    </w:p>
    <w:p w14:paraId="40E46E65" w14:textId="12DEEC0E" w:rsidR="00DB17DA" w:rsidRDefault="00DB17DA" w:rsidP="00DB17DA">
      <w:pPr>
        <w:rPr>
          <w:rStyle w:val="Hervorhebung"/>
          <w:rFonts w:cstheme="minorHAnsi"/>
        </w:rPr>
      </w:pPr>
      <w:r w:rsidRPr="0060521F">
        <w:rPr>
          <w:rStyle w:val="Hervorhebung"/>
          <w:rFonts w:cstheme="minorHAnsi"/>
        </w:rPr>
        <w:t>8</w:t>
      </w:r>
      <w:r>
        <w:rPr>
          <w:rStyle w:val="Hervorhebung"/>
          <w:rFonts w:cstheme="minorHAnsi"/>
        </w:rPr>
        <w:t>-10</w:t>
      </w:r>
      <w:r w:rsidRPr="0060521F">
        <w:rPr>
          <w:rStyle w:val="Hervorhebung"/>
          <w:rFonts w:cstheme="minorHAnsi"/>
        </w:rPr>
        <w:t xml:space="preserve"> Musiker: Gesang, Barockviolinen, </w:t>
      </w:r>
      <w:proofErr w:type="spellStart"/>
      <w:r w:rsidRPr="0060521F">
        <w:rPr>
          <w:rStyle w:val="Hervorhebung"/>
          <w:rFonts w:cstheme="minorHAnsi"/>
        </w:rPr>
        <w:t>Traverso</w:t>
      </w:r>
      <w:proofErr w:type="spellEnd"/>
      <w:r>
        <w:rPr>
          <w:rStyle w:val="Hervorhebung"/>
          <w:rFonts w:cstheme="minorHAnsi"/>
        </w:rPr>
        <w:t>/</w:t>
      </w:r>
      <w:proofErr w:type="spellStart"/>
      <w:r>
        <w:rPr>
          <w:rStyle w:val="Hervorhebung"/>
          <w:rFonts w:cstheme="minorHAnsi"/>
        </w:rPr>
        <w:t>Gaita</w:t>
      </w:r>
      <w:proofErr w:type="spellEnd"/>
      <w:r w:rsidRPr="0060521F">
        <w:rPr>
          <w:rStyle w:val="Hervorhebung"/>
          <w:rFonts w:cstheme="minorHAnsi"/>
        </w:rPr>
        <w:t xml:space="preserve">, Barockvioloncello, Barockgitarre/Laute, Cembalo, </w:t>
      </w:r>
      <w:r>
        <w:rPr>
          <w:rStyle w:val="Hervorhebung"/>
          <w:rFonts w:cstheme="minorHAnsi"/>
        </w:rPr>
        <w:t>Perkussion</w:t>
      </w:r>
      <w:bookmarkStart w:id="0" w:name="_GoBack"/>
      <w:bookmarkEnd w:id="0"/>
    </w:p>
    <w:p w14:paraId="74822C25" w14:textId="77777777" w:rsidR="00DB17DA" w:rsidRDefault="00DB17DA" w:rsidP="00B3155E">
      <w:pPr>
        <w:jc w:val="both"/>
      </w:pPr>
    </w:p>
    <w:sectPr w:rsidR="00DB17D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E31E4"/>
    <w:multiLevelType w:val="hybridMultilevel"/>
    <w:tmpl w:val="1360CC4E"/>
    <w:lvl w:ilvl="0" w:tplc="BC86FE5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E22"/>
    <w:rsid w:val="00053E22"/>
    <w:rsid w:val="00095B07"/>
    <w:rsid w:val="000D5F35"/>
    <w:rsid w:val="00181A16"/>
    <w:rsid w:val="00196E0A"/>
    <w:rsid w:val="001B033A"/>
    <w:rsid w:val="001C5ADE"/>
    <w:rsid w:val="002775FF"/>
    <w:rsid w:val="00291AFE"/>
    <w:rsid w:val="002958F8"/>
    <w:rsid w:val="002B42C9"/>
    <w:rsid w:val="002F24FC"/>
    <w:rsid w:val="004C26BB"/>
    <w:rsid w:val="004E3F66"/>
    <w:rsid w:val="005412FB"/>
    <w:rsid w:val="005446C0"/>
    <w:rsid w:val="00593633"/>
    <w:rsid w:val="007B45F8"/>
    <w:rsid w:val="0086061A"/>
    <w:rsid w:val="00904D3F"/>
    <w:rsid w:val="009A3CAB"/>
    <w:rsid w:val="009C1216"/>
    <w:rsid w:val="009F05F5"/>
    <w:rsid w:val="00A71293"/>
    <w:rsid w:val="00B3155E"/>
    <w:rsid w:val="00C14FD7"/>
    <w:rsid w:val="00C828E4"/>
    <w:rsid w:val="00C97AE5"/>
    <w:rsid w:val="00CA4A12"/>
    <w:rsid w:val="00CE764A"/>
    <w:rsid w:val="00DB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122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53E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DB17D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53E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DB17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</dc:creator>
  <cp:keywords/>
  <dc:description/>
  <cp:lastModifiedBy>Swantje Tams Freier</cp:lastModifiedBy>
  <cp:revision>7</cp:revision>
  <dcterms:created xsi:type="dcterms:W3CDTF">2023-07-05T09:32:00Z</dcterms:created>
  <dcterms:modified xsi:type="dcterms:W3CDTF">2023-08-01T19:31:00Z</dcterms:modified>
</cp:coreProperties>
</file>